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B2D" w:rsidRDefault="006B3B2D" w:rsidP="00C7715B"/>
    <w:p w:rsidR="006B3B2D" w:rsidRDefault="006B3B2D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7D53AF" w:rsidRDefault="007D53AF" w:rsidP="00C7715B"/>
    <w:p w:rsidR="006B3B2D" w:rsidRDefault="006B3B2D" w:rsidP="00C7715B"/>
    <w:p w:rsidR="004D6663" w:rsidRDefault="006B3B2D" w:rsidP="004D6663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 xml:space="preserve">а за изменение и допълнение на </w:t>
      </w:r>
      <w:r w:rsidR="004D6663" w:rsidRPr="004D6663">
        <w:rPr>
          <w:b/>
        </w:rPr>
        <w:t>Наредба № 7 за  поставяне на рекламни, информационни и монументално-декоративни елементи на територията на община Белослав</w:t>
      </w:r>
    </w:p>
    <w:p w:rsidR="006B3B2D" w:rsidRDefault="006B3B2D" w:rsidP="004D6663">
      <w:pPr>
        <w:jc w:val="center"/>
        <w:rPr>
          <w:i/>
        </w:rPr>
      </w:pPr>
      <w:r w:rsidRPr="0076392E">
        <w:rPr>
          <w:b/>
        </w:rPr>
        <w:t xml:space="preserve"> </w:t>
      </w:r>
      <w:r w:rsidRPr="0076392E">
        <w:rPr>
          <w:i/>
        </w:rPr>
        <w:t>/ приета с Решение №  2</w:t>
      </w:r>
      <w:r w:rsidR="004D6663">
        <w:rPr>
          <w:i/>
        </w:rPr>
        <w:t>3</w:t>
      </w:r>
      <w:r w:rsidRPr="0076392E">
        <w:rPr>
          <w:i/>
        </w:rPr>
        <w:t xml:space="preserve">8 от Протокол № </w:t>
      </w:r>
      <w:r w:rsidR="004D6663">
        <w:rPr>
          <w:i/>
        </w:rPr>
        <w:t>25 от 25.01.2002</w:t>
      </w:r>
      <w:r w:rsidRPr="0076392E">
        <w:rPr>
          <w:i/>
        </w:rPr>
        <w:t xml:space="preserve"> г., изме</w:t>
      </w:r>
      <w:r w:rsidR="004D6663">
        <w:rPr>
          <w:i/>
        </w:rPr>
        <w:t>нена  и допълнена с Решение № 333</w:t>
      </w:r>
      <w:r w:rsidRPr="0076392E">
        <w:rPr>
          <w:i/>
        </w:rPr>
        <w:t xml:space="preserve"> от Протокол № 3</w:t>
      </w:r>
      <w:r w:rsidR="004D6663">
        <w:rPr>
          <w:i/>
        </w:rPr>
        <w:t>4/05.03.2003 г.; Решение № 333 от Протокол № 25/ 14.09.2017 г.; Решение № 638  от Протокол № 51 от 12.09.2019 г</w:t>
      </w:r>
      <w:r w:rsidRPr="0076392E">
        <w:rPr>
          <w:i/>
        </w:rPr>
        <w:t>./</w:t>
      </w:r>
    </w:p>
    <w:p w:rsidR="007D53AF" w:rsidRDefault="007D53AF" w:rsidP="004D6663">
      <w:pPr>
        <w:jc w:val="center"/>
        <w:rPr>
          <w:i/>
        </w:rPr>
      </w:pPr>
    </w:p>
    <w:p w:rsidR="00D75129" w:rsidRDefault="00D75129" w:rsidP="0076392E">
      <w:pPr>
        <w:jc w:val="both"/>
      </w:pPr>
    </w:p>
    <w:p w:rsidR="000D3A8E" w:rsidRDefault="000D3A8E" w:rsidP="0076392E">
      <w:pPr>
        <w:jc w:val="both"/>
      </w:pPr>
      <w:r>
        <w:t>§ 1. Чл. 34 се изменя, както следва:</w:t>
      </w:r>
    </w:p>
    <w:p w:rsidR="000D3A8E" w:rsidRDefault="000D3A8E" w:rsidP="000D3A8E">
      <w:pPr>
        <w:pStyle w:val="a4"/>
        <w:numPr>
          <w:ilvl w:val="0"/>
          <w:numId w:val="16"/>
        </w:numPr>
        <w:jc w:val="both"/>
      </w:pPr>
      <w:r>
        <w:t xml:space="preserve">В ал. 1. </w:t>
      </w:r>
      <w:r>
        <w:t xml:space="preserve">Приложение 1 – МЕТОДИКА за определяне на наемни цени за </w:t>
      </w:r>
      <w:proofErr w:type="spellStart"/>
      <w:r>
        <w:t>кв.м</w:t>
      </w:r>
      <w:proofErr w:type="spellEnd"/>
      <w:r>
        <w:t>. рекламна площ по чл. 33 от НРДТОБ при разполагане на рекламно-информационни елементи върху места, общинска собственост на територията на община Белослав се правят следните изменения:</w:t>
      </w:r>
    </w:p>
    <w:p w:rsidR="000D3A8E" w:rsidRDefault="000D3A8E" w:rsidP="00D2262F">
      <w:pPr>
        <w:pStyle w:val="a4"/>
        <w:numPr>
          <w:ilvl w:val="1"/>
          <w:numId w:val="16"/>
        </w:numPr>
        <w:jc w:val="both"/>
      </w:pPr>
      <w:bookmarkStart w:id="0" w:name="_GoBack"/>
      <w:bookmarkEnd w:id="0"/>
      <w:r>
        <w:t xml:space="preserve">Месечна такса  на </w:t>
      </w:r>
      <w:proofErr w:type="spellStart"/>
      <w:r>
        <w:t>кв.м</w:t>
      </w:r>
      <w:proofErr w:type="spellEnd"/>
      <w:r>
        <w:t>. рекламна площ се определя, както следва:</w:t>
      </w:r>
    </w:p>
    <w:p w:rsidR="000D3A8E" w:rsidRDefault="000D3A8E" w:rsidP="000D3A8E">
      <w:pPr>
        <w:pStyle w:val="a4"/>
        <w:jc w:val="both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05"/>
        <w:gridCol w:w="1985"/>
        <w:gridCol w:w="1985"/>
        <w:gridCol w:w="1985"/>
        <w:gridCol w:w="1985"/>
      </w:tblGrid>
      <w:tr w:rsidR="000D3A8E" w:rsidTr="00485EE7">
        <w:tc>
          <w:tcPr>
            <w:tcW w:w="1869" w:type="dxa"/>
            <w:vMerge w:val="restart"/>
          </w:tcPr>
          <w:p w:rsidR="000D3A8E" w:rsidRPr="00BC221B" w:rsidRDefault="000D3A8E" w:rsidP="00485EE7">
            <w:pPr>
              <w:spacing w:line="360" w:lineRule="auto"/>
              <w:jc w:val="center"/>
              <w:rPr>
                <w:b/>
              </w:rPr>
            </w:pPr>
            <w:r w:rsidRPr="00BC221B">
              <w:rPr>
                <w:b/>
              </w:rPr>
              <w:t>Площ</w:t>
            </w:r>
          </w:p>
        </w:tc>
        <w:tc>
          <w:tcPr>
            <w:tcW w:w="3738" w:type="dxa"/>
            <w:gridSpan w:val="2"/>
          </w:tcPr>
          <w:p w:rsidR="000D3A8E" w:rsidRPr="00BC221B" w:rsidRDefault="000D3A8E" w:rsidP="00485EE7">
            <w:pPr>
              <w:spacing w:line="360" w:lineRule="auto"/>
              <w:jc w:val="center"/>
              <w:rPr>
                <w:b/>
              </w:rPr>
            </w:pPr>
            <w:r w:rsidRPr="00BC221B">
              <w:rPr>
                <w:b/>
              </w:rPr>
              <w:t>За гр. Белослав</w:t>
            </w:r>
          </w:p>
        </w:tc>
        <w:tc>
          <w:tcPr>
            <w:tcW w:w="3738" w:type="dxa"/>
            <w:gridSpan w:val="2"/>
          </w:tcPr>
          <w:p w:rsidR="000D3A8E" w:rsidRPr="00BC221B" w:rsidRDefault="000D3A8E" w:rsidP="00485EE7">
            <w:pPr>
              <w:spacing w:line="360" w:lineRule="auto"/>
              <w:jc w:val="center"/>
              <w:rPr>
                <w:b/>
              </w:rPr>
            </w:pPr>
            <w:r w:rsidRPr="00BC221B">
              <w:rPr>
                <w:b/>
              </w:rPr>
              <w:t>За селата</w:t>
            </w:r>
          </w:p>
        </w:tc>
      </w:tr>
      <w:tr w:rsidR="000D3A8E" w:rsidTr="00485EE7">
        <w:tc>
          <w:tcPr>
            <w:tcW w:w="1869" w:type="dxa"/>
            <w:vMerge/>
          </w:tcPr>
          <w:p w:rsidR="000D3A8E" w:rsidRDefault="000D3A8E" w:rsidP="00485EE7">
            <w:pPr>
              <w:spacing w:line="360" w:lineRule="auto"/>
              <w:jc w:val="both"/>
            </w:pPr>
          </w:p>
        </w:tc>
        <w:tc>
          <w:tcPr>
            <w:tcW w:w="1869" w:type="dxa"/>
          </w:tcPr>
          <w:p w:rsidR="000D3A8E" w:rsidRPr="00BC221B" w:rsidRDefault="000D3A8E" w:rsidP="00485EE7">
            <w:pPr>
              <w:spacing w:line="360" w:lineRule="auto"/>
              <w:jc w:val="both"/>
              <w:rPr>
                <w:b/>
              </w:rPr>
            </w:pPr>
            <w:r w:rsidRPr="00BC221B">
              <w:rPr>
                <w:b/>
              </w:rPr>
              <w:t>едностранно</w:t>
            </w:r>
          </w:p>
        </w:tc>
        <w:tc>
          <w:tcPr>
            <w:tcW w:w="1869" w:type="dxa"/>
          </w:tcPr>
          <w:p w:rsidR="000D3A8E" w:rsidRPr="00BC221B" w:rsidRDefault="000D3A8E" w:rsidP="00485EE7">
            <w:pPr>
              <w:spacing w:line="360" w:lineRule="auto"/>
              <w:jc w:val="both"/>
              <w:rPr>
                <w:b/>
              </w:rPr>
            </w:pPr>
            <w:r w:rsidRPr="00BC221B">
              <w:rPr>
                <w:b/>
              </w:rPr>
              <w:t>двустранно</w:t>
            </w:r>
          </w:p>
        </w:tc>
        <w:tc>
          <w:tcPr>
            <w:tcW w:w="1869" w:type="dxa"/>
          </w:tcPr>
          <w:p w:rsidR="000D3A8E" w:rsidRPr="00BC221B" w:rsidRDefault="000D3A8E" w:rsidP="00485EE7">
            <w:pPr>
              <w:spacing w:line="360" w:lineRule="auto"/>
              <w:jc w:val="both"/>
              <w:rPr>
                <w:b/>
              </w:rPr>
            </w:pPr>
            <w:r w:rsidRPr="00BC221B">
              <w:rPr>
                <w:b/>
              </w:rPr>
              <w:t>едностранно</w:t>
            </w:r>
          </w:p>
        </w:tc>
        <w:tc>
          <w:tcPr>
            <w:tcW w:w="1869" w:type="dxa"/>
          </w:tcPr>
          <w:p w:rsidR="000D3A8E" w:rsidRPr="00BC221B" w:rsidRDefault="000D3A8E" w:rsidP="00485EE7">
            <w:pPr>
              <w:spacing w:line="360" w:lineRule="auto"/>
              <w:jc w:val="both"/>
              <w:rPr>
                <w:b/>
              </w:rPr>
            </w:pPr>
            <w:r w:rsidRPr="00BC221B">
              <w:rPr>
                <w:b/>
              </w:rPr>
              <w:t>двустранно</w:t>
            </w:r>
          </w:p>
        </w:tc>
      </w:tr>
      <w:tr w:rsidR="000D3A8E" w:rsidTr="00485EE7"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>
              <w:t xml:space="preserve">До 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>
              <w:t>2,00 лв./</w:t>
            </w:r>
            <w:proofErr w:type="spellStart"/>
            <w:r>
              <w:t>кв.м</w:t>
            </w:r>
            <w:proofErr w:type="spellEnd"/>
            <w:r>
              <w:t xml:space="preserve">. / 1,02 евро/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>
              <w:t xml:space="preserve">3,00 </w:t>
            </w:r>
            <w:proofErr w:type="spellStart"/>
            <w:r>
              <w:t>лв</w:t>
            </w:r>
            <w:proofErr w:type="spellEnd"/>
            <w:r>
              <w:t>/</w:t>
            </w:r>
            <w:proofErr w:type="spellStart"/>
            <w:r>
              <w:t>кв.м</w:t>
            </w:r>
            <w:proofErr w:type="spellEnd"/>
            <w:r>
              <w:t>. / 1,53 евро/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>
              <w:t>1,50лв./</w:t>
            </w:r>
            <w:proofErr w:type="spellStart"/>
            <w:r>
              <w:t>кв.м</w:t>
            </w:r>
            <w:proofErr w:type="spellEnd"/>
            <w:r>
              <w:t>./0,77 евро/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>
              <w:t>2,50 лв./</w:t>
            </w:r>
            <w:proofErr w:type="spellStart"/>
            <w:r>
              <w:t>кв.м</w:t>
            </w:r>
            <w:proofErr w:type="spellEnd"/>
            <w:r>
              <w:t xml:space="preserve">. / 1,28 евро/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</w:tr>
      <w:tr w:rsidR="000D3A8E" w:rsidTr="00485EE7"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>
              <w:t xml:space="preserve">От 6 до 18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 w:rsidRPr="00690AFC">
              <w:t>1,50лв./</w:t>
            </w:r>
            <w:proofErr w:type="spellStart"/>
            <w:r w:rsidRPr="00690AFC">
              <w:t>кв.м</w:t>
            </w:r>
            <w:proofErr w:type="spellEnd"/>
            <w:r w:rsidRPr="00690AFC">
              <w:t>./0,77 евро/</w:t>
            </w:r>
            <w:proofErr w:type="spellStart"/>
            <w:r w:rsidRPr="00690AFC">
              <w:t>кв.м</w:t>
            </w:r>
            <w:proofErr w:type="spellEnd"/>
            <w:r w:rsidRPr="00690AFC"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 w:rsidRPr="00690AFC">
              <w:t>2,50 лв./</w:t>
            </w:r>
            <w:proofErr w:type="spellStart"/>
            <w:r w:rsidRPr="00690AFC">
              <w:t>кв.м</w:t>
            </w:r>
            <w:proofErr w:type="spellEnd"/>
            <w:r w:rsidRPr="00690AFC">
              <w:t xml:space="preserve">. / 1,28 евро/ </w:t>
            </w:r>
            <w:proofErr w:type="spellStart"/>
            <w:r w:rsidRPr="00690AFC">
              <w:t>кв.м</w:t>
            </w:r>
            <w:proofErr w:type="spellEnd"/>
            <w:r w:rsidRPr="00690AFC"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>
              <w:t>1,00 лв./</w:t>
            </w:r>
            <w:proofErr w:type="spellStart"/>
            <w:r>
              <w:t>кв.м</w:t>
            </w:r>
            <w:proofErr w:type="spellEnd"/>
            <w:r>
              <w:t>. / 0,51 евро /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 w:rsidRPr="002976EB">
              <w:t>1,50лв./</w:t>
            </w:r>
            <w:proofErr w:type="spellStart"/>
            <w:r w:rsidRPr="002976EB">
              <w:t>кв.м</w:t>
            </w:r>
            <w:proofErr w:type="spellEnd"/>
            <w:r w:rsidRPr="002976EB">
              <w:t>./0,77 евро/</w:t>
            </w:r>
            <w:proofErr w:type="spellStart"/>
            <w:r w:rsidRPr="002976EB">
              <w:t>кв.м</w:t>
            </w:r>
            <w:proofErr w:type="spellEnd"/>
            <w:r w:rsidRPr="002976EB">
              <w:t>.</w:t>
            </w:r>
          </w:p>
        </w:tc>
      </w:tr>
      <w:tr w:rsidR="000D3A8E" w:rsidTr="00485EE7"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>
              <w:t xml:space="preserve">Над 18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 w:rsidRPr="002976EB">
              <w:t>1,00 лв./</w:t>
            </w:r>
            <w:proofErr w:type="spellStart"/>
            <w:r w:rsidRPr="002976EB">
              <w:t>кв.м</w:t>
            </w:r>
            <w:proofErr w:type="spellEnd"/>
            <w:r w:rsidRPr="002976EB">
              <w:t>. / 0,51 евро /</w:t>
            </w:r>
            <w:proofErr w:type="spellStart"/>
            <w:r w:rsidRPr="002976EB">
              <w:t>кв.м</w:t>
            </w:r>
            <w:proofErr w:type="spellEnd"/>
            <w:r w:rsidRPr="002976EB"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 w:rsidRPr="002976EB">
              <w:t>1,50лв./</w:t>
            </w:r>
            <w:proofErr w:type="spellStart"/>
            <w:r w:rsidRPr="002976EB">
              <w:t>кв.м</w:t>
            </w:r>
            <w:proofErr w:type="spellEnd"/>
            <w:r w:rsidRPr="002976EB">
              <w:t>./0,77 евро/</w:t>
            </w:r>
            <w:proofErr w:type="spellStart"/>
            <w:r w:rsidRPr="002976EB">
              <w:t>кв.м</w:t>
            </w:r>
            <w:proofErr w:type="spellEnd"/>
            <w:r w:rsidRPr="002976EB"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>
              <w:t>0,60 лв./</w:t>
            </w:r>
            <w:proofErr w:type="spellStart"/>
            <w:r>
              <w:t>кв.м</w:t>
            </w:r>
            <w:proofErr w:type="spellEnd"/>
            <w:r>
              <w:t xml:space="preserve">. / 0,31 евро/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69" w:type="dxa"/>
          </w:tcPr>
          <w:p w:rsidR="000D3A8E" w:rsidRDefault="000D3A8E" w:rsidP="00485EE7">
            <w:pPr>
              <w:spacing w:line="360" w:lineRule="auto"/>
              <w:jc w:val="both"/>
            </w:pPr>
            <w:r w:rsidRPr="002976EB">
              <w:t>1,00 лв./</w:t>
            </w:r>
            <w:proofErr w:type="spellStart"/>
            <w:r w:rsidRPr="002976EB">
              <w:t>кв.м</w:t>
            </w:r>
            <w:proofErr w:type="spellEnd"/>
            <w:r w:rsidRPr="002976EB">
              <w:t>. / 0,51 евро /</w:t>
            </w:r>
            <w:proofErr w:type="spellStart"/>
            <w:r w:rsidRPr="002976EB">
              <w:t>кв.м</w:t>
            </w:r>
            <w:proofErr w:type="spellEnd"/>
            <w:r w:rsidRPr="002976EB">
              <w:t>.</w:t>
            </w:r>
          </w:p>
        </w:tc>
      </w:tr>
    </w:tbl>
    <w:p w:rsidR="000D3A8E" w:rsidRDefault="000D3A8E" w:rsidP="000D3A8E">
      <w:pPr>
        <w:jc w:val="both"/>
      </w:pPr>
    </w:p>
    <w:p w:rsidR="00D75129" w:rsidRDefault="00057C33" w:rsidP="00857C01">
      <w:pPr>
        <w:jc w:val="both"/>
      </w:pPr>
      <w:r>
        <w:t>§</w:t>
      </w:r>
      <w:r w:rsidR="000D3A8E">
        <w:t xml:space="preserve"> 2</w:t>
      </w:r>
      <w:r>
        <w:t>.   Ч</w:t>
      </w:r>
      <w:r w:rsidR="003D70C8">
        <w:t xml:space="preserve">л. 37  </w:t>
      </w:r>
      <w:r>
        <w:t>се изменя, както следва:</w:t>
      </w:r>
    </w:p>
    <w:p w:rsidR="00646A94" w:rsidRDefault="003D70C8" w:rsidP="00857C01">
      <w:pPr>
        <w:pStyle w:val="a4"/>
        <w:numPr>
          <w:ilvl w:val="0"/>
          <w:numId w:val="12"/>
        </w:numPr>
        <w:jc w:val="both"/>
      </w:pPr>
      <w:r>
        <w:t>В ал. 1 думите  „ от 50 до 300</w:t>
      </w:r>
      <w:r w:rsidR="00646A94">
        <w:t xml:space="preserve"> л</w:t>
      </w:r>
      <w:r>
        <w:t>е</w:t>
      </w:r>
      <w:r w:rsidR="00646A94">
        <w:t>в</w:t>
      </w:r>
      <w:r>
        <w:t>а</w:t>
      </w:r>
      <w:r w:rsidR="00646A94">
        <w:t xml:space="preserve">.“ се заменят с думите „ </w:t>
      </w:r>
      <w:r>
        <w:t>от 50 лева/ 25.56 евро до  300 лева/ 153.39</w:t>
      </w:r>
      <w:r w:rsidR="00646A94">
        <w:t xml:space="preserve"> евро“.</w:t>
      </w:r>
    </w:p>
    <w:p w:rsidR="00646A94" w:rsidRDefault="003D70C8" w:rsidP="00857C01">
      <w:pPr>
        <w:pStyle w:val="a4"/>
        <w:numPr>
          <w:ilvl w:val="0"/>
          <w:numId w:val="12"/>
        </w:numPr>
        <w:jc w:val="both"/>
      </w:pPr>
      <w:r>
        <w:t>В ал. 2 думите „от 50 до 120 лева.“ се заменят с думите „ от 50</w:t>
      </w:r>
      <w:r w:rsidR="00646A94">
        <w:t xml:space="preserve"> лева/ </w:t>
      </w:r>
      <w:r>
        <w:t>25.56 евро до 120 лева/ 61.36</w:t>
      </w:r>
      <w:r w:rsidR="00646A94">
        <w:t xml:space="preserve"> евро“.</w:t>
      </w:r>
    </w:p>
    <w:p w:rsidR="003D70C8" w:rsidRDefault="000D3A8E" w:rsidP="00857C01">
      <w:pPr>
        <w:jc w:val="both"/>
      </w:pPr>
      <w:r>
        <w:t>§ 3</w:t>
      </w:r>
      <w:r w:rsidR="00057C33">
        <w:t>. Чл. 38 се изменя, както следва:</w:t>
      </w:r>
    </w:p>
    <w:p w:rsidR="003D70C8" w:rsidRPr="003D70C8" w:rsidRDefault="003D70C8" w:rsidP="00857C01">
      <w:pPr>
        <w:pStyle w:val="a4"/>
        <w:numPr>
          <w:ilvl w:val="0"/>
          <w:numId w:val="13"/>
        </w:numPr>
        <w:jc w:val="both"/>
      </w:pPr>
      <w:r>
        <w:t>В ал. 2 думите „ от 50 до 240 лева“ се заменят с думите „ от 50 лева/ 25.56 евро до 240 лева/ 122.71</w:t>
      </w:r>
      <w:r w:rsidRPr="003D70C8">
        <w:t xml:space="preserve"> евро“.</w:t>
      </w:r>
    </w:p>
    <w:p w:rsidR="003D70C8" w:rsidRDefault="000D3A8E" w:rsidP="00857C01">
      <w:pPr>
        <w:jc w:val="both"/>
      </w:pPr>
      <w:r>
        <w:t>§ 4</w:t>
      </w:r>
      <w:r w:rsidR="003D70C8">
        <w:t>. В преходните и заключителни разпоредби се правят следните изменения:</w:t>
      </w:r>
    </w:p>
    <w:p w:rsidR="003D70C8" w:rsidRDefault="003D70C8" w:rsidP="000D3A8E">
      <w:pPr>
        <w:pStyle w:val="a4"/>
        <w:numPr>
          <w:ilvl w:val="0"/>
          <w:numId w:val="15"/>
        </w:numPr>
        <w:jc w:val="both"/>
      </w:pPr>
      <w:r>
        <w:t>В § 2 думите „ от 50 до 300 лева“ се заменят с думите „ от 50 лева/ 25.56 евро до 300 лева/ 153.39</w:t>
      </w:r>
      <w:r w:rsidRPr="003D70C8">
        <w:t xml:space="preserve"> евро“.</w:t>
      </w:r>
    </w:p>
    <w:p w:rsidR="00787A36" w:rsidRDefault="000D3A8E" w:rsidP="00857C01">
      <w:pPr>
        <w:jc w:val="both"/>
      </w:pPr>
      <w:r>
        <w:t xml:space="preserve">§ 5. </w:t>
      </w:r>
      <w:r w:rsidR="003D70C8">
        <w:t>С</w:t>
      </w:r>
      <w:r w:rsidR="00787A36">
        <w:t>ъздава § 8</w:t>
      </w:r>
      <w:r w:rsidR="00A7365F">
        <w:t xml:space="preserve"> със следния текст: </w:t>
      </w:r>
    </w:p>
    <w:p w:rsidR="00A7365F" w:rsidRDefault="00A7365F" w:rsidP="00857C01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p w:rsidR="00BC221B" w:rsidRDefault="00BC221B" w:rsidP="00857C01">
      <w:pPr>
        <w:jc w:val="both"/>
      </w:pPr>
    </w:p>
    <w:p w:rsidR="00BC221B" w:rsidRDefault="00BC221B" w:rsidP="00857C01">
      <w:pPr>
        <w:jc w:val="both"/>
      </w:pPr>
    </w:p>
    <w:p w:rsidR="00BC221B" w:rsidRDefault="00BC221B" w:rsidP="00857C01">
      <w:pPr>
        <w:jc w:val="both"/>
      </w:pPr>
    </w:p>
    <w:sectPr w:rsidR="00BC221B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686" w:rsidRDefault="00185686" w:rsidP="00DE40D3">
      <w:r>
        <w:separator/>
      </w:r>
    </w:p>
  </w:endnote>
  <w:endnote w:type="continuationSeparator" w:id="0">
    <w:p w:rsidR="00185686" w:rsidRDefault="00185686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686" w:rsidRDefault="00185686" w:rsidP="00DE40D3">
      <w:r>
        <w:separator/>
      </w:r>
    </w:p>
  </w:footnote>
  <w:footnote w:type="continuationSeparator" w:id="0">
    <w:p w:rsidR="00185686" w:rsidRDefault="00185686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14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4F"/>
    <w:multiLevelType w:val="hybridMultilevel"/>
    <w:tmpl w:val="689CB06E"/>
    <w:lvl w:ilvl="0" w:tplc="5BEE36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F96D86"/>
    <w:multiLevelType w:val="hybridMultilevel"/>
    <w:tmpl w:val="BB66B4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06A1C"/>
    <w:multiLevelType w:val="multilevel"/>
    <w:tmpl w:val="1940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60947D2"/>
    <w:multiLevelType w:val="hybridMultilevel"/>
    <w:tmpl w:val="411C2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7925BF4"/>
    <w:multiLevelType w:val="hybridMultilevel"/>
    <w:tmpl w:val="03F2ACD2"/>
    <w:lvl w:ilvl="0" w:tplc="F2321F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6"/>
  </w:num>
  <w:num w:numId="5">
    <w:abstractNumId w:val="14"/>
  </w:num>
  <w:num w:numId="6">
    <w:abstractNumId w:val="10"/>
  </w:num>
  <w:num w:numId="7">
    <w:abstractNumId w:val="9"/>
  </w:num>
  <w:num w:numId="8">
    <w:abstractNumId w:val="7"/>
  </w:num>
  <w:num w:numId="9">
    <w:abstractNumId w:val="3"/>
  </w:num>
  <w:num w:numId="10">
    <w:abstractNumId w:val="8"/>
  </w:num>
  <w:num w:numId="11">
    <w:abstractNumId w:val="12"/>
  </w:num>
  <w:num w:numId="12">
    <w:abstractNumId w:val="13"/>
  </w:num>
  <w:num w:numId="13">
    <w:abstractNumId w:val="15"/>
  </w:num>
  <w:num w:numId="14">
    <w:abstractNumId w:val="6"/>
  </w:num>
  <w:num w:numId="15">
    <w:abstractNumId w:val="0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57C33"/>
    <w:rsid w:val="00066CF7"/>
    <w:rsid w:val="000844BF"/>
    <w:rsid w:val="000968AE"/>
    <w:rsid w:val="000A0651"/>
    <w:rsid w:val="000D3A8E"/>
    <w:rsid w:val="000D652A"/>
    <w:rsid w:val="001007E8"/>
    <w:rsid w:val="001102B6"/>
    <w:rsid w:val="00113032"/>
    <w:rsid w:val="0013096D"/>
    <w:rsid w:val="001323D6"/>
    <w:rsid w:val="00152F29"/>
    <w:rsid w:val="00174F36"/>
    <w:rsid w:val="001752E0"/>
    <w:rsid w:val="00185686"/>
    <w:rsid w:val="001A0B56"/>
    <w:rsid w:val="001A4347"/>
    <w:rsid w:val="001B6F75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976EB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D70C8"/>
    <w:rsid w:val="003E226B"/>
    <w:rsid w:val="00406729"/>
    <w:rsid w:val="004101D0"/>
    <w:rsid w:val="00425FBC"/>
    <w:rsid w:val="00426013"/>
    <w:rsid w:val="004476A7"/>
    <w:rsid w:val="00451F03"/>
    <w:rsid w:val="004522B3"/>
    <w:rsid w:val="004803DA"/>
    <w:rsid w:val="00490F2B"/>
    <w:rsid w:val="004A3048"/>
    <w:rsid w:val="004A30B2"/>
    <w:rsid w:val="004D6663"/>
    <w:rsid w:val="004E5A95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E08A1"/>
    <w:rsid w:val="006042EE"/>
    <w:rsid w:val="006234DA"/>
    <w:rsid w:val="00641A21"/>
    <w:rsid w:val="00646A94"/>
    <w:rsid w:val="00655F8B"/>
    <w:rsid w:val="00676332"/>
    <w:rsid w:val="0068329F"/>
    <w:rsid w:val="00690AFC"/>
    <w:rsid w:val="00691E79"/>
    <w:rsid w:val="0069207B"/>
    <w:rsid w:val="006A1F43"/>
    <w:rsid w:val="006A2FDE"/>
    <w:rsid w:val="006B1347"/>
    <w:rsid w:val="006B3B2D"/>
    <w:rsid w:val="006C6C53"/>
    <w:rsid w:val="006E4B8E"/>
    <w:rsid w:val="0070469C"/>
    <w:rsid w:val="00721432"/>
    <w:rsid w:val="007373E3"/>
    <w:rsid w:val="0076392E"/>
    <w:rsid w:val="00765878"/>
    <w:rsid w:val="00776D25"/>
    <w:rsid w:val="007811AC"/>
    <w:rsid w:val="00787A36"/>
    <w:rsid w:val="00790C7B"/>
    <w:rsid w:val="00795CEC"/>
    <w:rsid w:val="007A228C"/>
    <w:rsid w:val="007B1817"/>
    <w:rsid w:val="007D18B6"/>
    <w:rsid w:val="007D53AF"/>
    <w:rsid w:val="007D5E07"/>
    <w:rsid w:val="007D60E0"/>
    <w:rsid w:val="007E265B"/>
    <w:rsid w:val="007F31D2"/>
    <w:rsid w:val="007F3ADA"/>
    <w:rsid w:val="00835529"/>
    <w:rsid w:val="00843C04"/>
    <w:rsid w:val="00856B0B"/>
    <w:rsid w:val="00857C01"/>
    <w:rsid w:val="00871EF4"/>
    <w:rsid w:val="008B501E"/>
    <w:rsid w:val="008C6D10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7365F"/>
    <w:rsid w:val="00A811BF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221B"/>
    <w:rsid w:val="00BC66A0"/>
    <w:rsid w:val="00BE63F0"/>
    <w:rsid w:val="00BF0C49"/>
    <w:rsid w:val="00C028AE"/>
    <w:rsid w:val="00C03565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2262F"/>
    <w:rsid w:val="00D41FE0"/>
    <w:rsid w:val="00D4247B"/>
    <w:rsid w:val="00D42890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207D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71299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BC2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21FBC-10D0-448F-AB3D-A66EE706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7</cp:revision>
  <cp:lastPrinted>2023-08-02T07:41:00Z</cp:lastPrinted>
  <dcterms:created xsi:type="dcterms:W3CDTF">2025-05-27T07:31:00Z</dcterms:created>
  <dcterms:modified xsi:type="dcterms:W3CDTF">2025-06-02T11:30:00Z</dcterms:modified>
</cp:coreProperties>
</file>